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0D" w:rsidRDefault="00B76B87">
      <w:pPr>
        <w:pStyle w:val="Tittel"/>
        <w:rPr>
          <w:sz w:val="36"/>
        </w:rPr>
      </w:pPr>
      <w:r>
        <w:rPr>
          <w:b w:val="0"/>
          <w:noProof/>
        </w:rPr>
        <w:drawing>
          <wp:anchor distT="0" distB="0" distL="114300" distR="114300" simplePos="0" relativeHeight="251660800" behindDoc="1" locked="0" layoutInCell="1" allowOverlap="1" wp14:anchorId="1CB917A1" wp14:editId="03CC33B0">
            <wp:simplePos x="0" y="0"/>
            <wp:positionH relativeFrom="column">
              <wp:posOffset>4996180</wp:posOffset>
            </wp:positionH>
            <wp:positionV relativeFrom="page">
              <wp:posOffset>228600</wp:posOffset>
            </wp:positionV>
            <wp:extent cx="1478915" cy="921385"/>
            <wp:effectExtent l="0" t="0" r="6985" b="0"/>
            <wp:wrapTight wrapText="bothSides">
              <wp:wrapPolygon edited="0">
                <wp:start x="0" y="0"/>
                <wp:lineTo x="0" y="20990"/>
                <wp:lineTo x="21424" y="20990"/>
                <wp:lineTo x="21424" y="0"/>
                <wp:lineTo x="0" y="0"/>
              </wp:wrapPolygon>
            </wp:wrapTight>
            <wp:docPr id="5" name="Bilde 5" descr="ordsky f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ordsky fok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87" w:rsidRDefault="00022F62">
      <w:pPr>
        <w:pStyle w:val="Tittel"/>
        <w:rPr>
          <w:sz w:val="36"/>
        </w:rPr>
      </w:pPr>
      <w:r>
        <w:rPr>
          <w:sz w:val="36"/>
        </w:rPr>
        <w:t>Fremmedspråk</w:t>
      </w:r>
      <w:r w:rsidR="00502440">
        <w:rPr>
          <w:sz w:val="36"/>
        </w:rPr>
        <w:t xml:space="preserve"> og arbeidslivfag </w:t>
      </w:r>
    </w:p>
    <w:p w:rsidR="00022F62" w:rsidRDefault="00022F62">
      <w:pPr>
        <w:jc w:val="center"/>
        <w:rPr>
          <w:rFonts w:ascii="Comic Sans MS" w:hAnsi="Comic Sans MS"/>
          <w:b/>
        </w:rPr>
      </w:pPr>
      <w:r>
        <w:rPr>
          <w:rFonts w:ascii="Comic Sans MS" w:hAnsi="Comic Sans MS"/>
          <w:b/>
        </w:rPr>
        <w:t>skoleåret 20</w:t>
      </w:r>
      <w:r w:rsidR="00C01009">
        <w:rPr>
          <w:rFonts w:ascii="Comic Sans MS" w:hAnsi="Comic Sans MS"/>
          <w:b/>
        </w:rPr>
        <w:t>1</w:t>
      </w:r>
      <w:r w:rsidR="00C04E8B">
        <w:rPr>
          <w:rFonts w:ascii="Comic Sans MS" w:hAnsi="Comic Sans MS"/>
          <w:b/>
        </w:rPr>
        <w:t>9</w:t>
      </w:r>
      <w:r w:rsidR="000D4B92">
        <w:rPr>
          <w:rFonts w:ascii="Comic Sans MS" w:hAnsi="Comic Sans MS"/>
          <w:b/>
        </w:rPr>
        <w:t>-20</w:t>
      </w:r>
      <w:r w:rsidR="00C04E8B">
        <w:rPr>
          <w:rFonts w:ascii="Comic Sans MS" w:hAnsi="Comic Sans MS"/>
          <w:b/>
        </w:rPr>
        <w:t>20</w:t>
      </w:r>
    </w:p>
    <w:p w:rsidR="00022F62" w:rsidRDefault="00022F62">
      <w:pPr>
        <w:jc w:val="center"/>
        <w:rPr>
          <w:rFonts w:ascii="Comic Sans MS" w:hAnsi="Comic Sans MS"/>
          <w:b/>
        </w:rPr>
      </w:pPr>
      <w:r>
        <w:rPr>
          <w:rFonts w:ascii="Comic Sans MS" w:hAnsi="Comic Sans MS"/>
          <w:b/>
        </w:rPr>
        <w:t>8. klassetrinn</w:t>
      </w:r>
    </w:p>
    <w:p w:rsidR="00022F62" w:rsidRDefault="00022F62">
      <w:pPr>
        <w:rPr>
          <w:rFonts w:ascii="Comic Sans MS" w:hAnsi="Comic Sans MS"/>
          <w:b/>
        </w:rPr>
      </w:pPr>
    </w:p>
    <w:p w:rsidR="00022F62" w:rsidRDefault="00022F62">
      <w:pPr>
        <w:rPr>
          <w:rFonts w:ascii="Comic Sans MS" w:hAnsi="Comic Sans MS"/>
        </w:rPr>
      </w:pPr>
      <w:r>
        <w:rPr>
          <w:rFonts w:ascii="Comic Sans MS" w:hAnsi="Comic Sans MS"/>
        </w:rPr>
        <w:t>Vi ønsker deg velkommen til Tastaveden skole, og i den forbindelse vil vi orientere deg om de ulike fremmedspråk so</w:t>
      </w:r>
      <w:r w:rsidR="00C01009">
        <w:rPr>
          <w:rFonts w:ascii="Comic Sans MS" w:hAnsi="Comic Sans MS"/>
        </w:rPr>
        <w:t>m vi gir tilbud om skoleåret 201</w:t>
      </w:r>
      <w:r w:rsidR="00502440">
        <w:rPr>
          <w:rFonts w:ascii="Comic Sans MS" w:hAnsi="Comic Sans MS"/>
        </w:rPr>
        <w:t>7</w:t>
      </w:r>
      <w:r>
        <w:rPr>
          <w:rFonts w:ascii="Comic Sans MS" w:hAnsi="Comic Sans MS"/>
        </w:rPr>
        <w:t>-20</w:t>
      </w:r>
      <w:r w:rsidR="000D4B92">
        <w:rPr>
          <w:rFonts w:ascii="Comic Sans MS" w:hAnsi="Comic Sans MS"/>
        </w:rPr>
        <w:t>1</w:t>
      </w:r>
      <w:r w:rsidR="00502440">
        <w:rPr>
          <w:rFonts w:ascii="Comic Sans MS" w:hAnsi="Comic Sans MS"/>
        </w:rPr>
        <w:t>8</w:t>
      </w:r>
      <w:r>
        <w:rPr>
          <w:rFonts w:ascii="Comic Sans MS" w:hAnsi="Comic Sans MS"/>
        </w:rPr>
        <w:t xml:space="preserve">. Fremmedspråk for 8. trinn har en </w:t>
      </w:r>
      <w:proofErr w:type="spellStart"/>
      <w:r>
        <w:rPr>
          <w:rFonts w:ascii="Comic Sans MS" w:hAnsi="Comic Sans MS"/>
        </w:rPr>
        <w:t>årsramme</w:t>
      </w:r>
      <w:proofErr w:type="spellEnd"/>
      <w:r>
        <w:rPr>
          <w:rFonts w:ascii="Comic Sans MS" w:hAnsi="Comic Sans MS"/>
        </w:rPr>
        <w:t xml:space="preserve"> på 114 timer, det vil si 3 timer pr. uke. Gruppene vil bli sammensatt av elever fra alle parallellklassene.</w:t>
      </w:r>
    </w:p>
    <w:p w:rsidR="00022F62" w:rsidRDefault="00022F62">
      <w:pPr>
        <w:rPr>
          <w:rFonts w:ascii="Comic Sans MS" w:hAnsi="Comic Sans MS"/>
          <w:b/>
          <w:sz w:val="28"/>
          <w:szCs w:val="28"/>
        </w:rPr>
      </w:pPr>
      <w:r>
        <w:rPr>
          <w:rFonts w:ascii="Verdana" w:hAnsi="Verdana"/>
          <w:color w:val="000000"/>
          <w:sz w:val="22"/>
          <w:szCs w:val="18"/>
        </w:rPr>
        <w:t xml:space="preserve"> </w:t>
      </w:r>
      <w:r>
        <w:rPr>
          <w:rFonts w:ascii="Comic Sans MS" w:hAnsi="Comic Sans MS"/>
        </w:rPr>
        <w:t xml:space="preserve"> </w:t>
      </w:r>
    </w:p>
    <w:p w:rsidR="00022F62" w:rsidRDefault="00022F62">
      <w:pPr>
        <w:tabs>
          <w:tab w:val="left" w:pos="900"/>
        </w:tabs>
        <w:rPr>
          <w:rFonts w:ascii="Comic Sans MS" w:hAnsi="Comic Sans MS"/>
        </w:rPr>
      </w:pPr>
      <w:r>
        <w:rPr>
          <w:rFonts w:ascii="Comic Sans MS" w:hAnsi="Comic Sans MS"/>
        </w:rPr>
        <w:t>Vi ønsker å</w:t>
      </w:r>
      <w:r w:rsidR="00502440">
        <w:rPr>
          <w:rFonts w:ascii="Comic Sans MS" w:hAnsi="Comic Sans MS"/>
        </w:rPr>
        <w:t xml:space="preserve"> tilby</w:t>
      </w:r>
      <w:r>
        <w:rPr>
          <w:rFonts w:ascii="Comic Sans MS" w:hAnsi="Comic Sans MS"/>
        </w:rPr>
        <w:t xml:space="preserve"> opplæring </w:t>
      </w:r>
      <w:r w:rsidR="00502440">
        <w:rPr>
          <w:rFonts w:ascii="Comic Sans MS" w:hAnsi="Comic Sans MS"/>
        </w:rPr>
        <w:t>i fremmedspråkene tysk, fransk og spansk, eller</w:t>
      </w:r>
      <w:r>
        <w:rPr>
          <w:rFonts w:ascii="Comic Sans MS" w:hAnsi="Comic Sans MS"/>
        </w:rPr>
        <w:t xml:space="preserve"> </w:t>
      </w:r>
      <w:r w:rsidR="00502440">
        <w:rPr>
          <w:rFonts w:ascii="Comic Sans MS" w:hAnsi="Comic Sans MS"/>
        </w:rPr>
        <w:t>arbeidslivsfag som et alternativ hvis man ikke ønsker fremmedspråk.</w:t>
      </w:r>
    </w:p>
    <w:p w:rsidR="00022F62" w:rsidRDefault="00022F62">
      <w:pPr>
        <w:tabs>
          <w:tab w:val="left" w:pos="900"/>
        </w:tabs>
        <w:rPr>
          <w:rFonts w:ascii="Comic Sans MS" w:hAnsi="Comic Sans MS"/>
        </w:rPr>
      </w:pPr>
    </w:p>
    <w:p w:rsidR="00022F62" w:rsidRDefault="00022F62">
      <w:pPr>
        <w:pStyle w:val="Overskrift2"/>
      </w:pPr>
      <w:bookmarkStart w:id="0" w:name="_Toc121276009"/>
      <w:r>
        <w:t>Formål med faget</w:t>
      </w:r>
      <w:bookmarkEnd w:id="0"/>
      <w:r>
        <w:t xml:space="preserve"> </w:t>
      </w:r>
      <w:r w:rsidR="00502440">
        <w:t>«Fremmedspråk»</w:t>
      </w:r>
    </w:p>
    <w:p w:rsidR="0099394C" w:rsidRPr="0099394C" w:rsidRDefault="00F861FD" w:rsidP="0099394C">
      <w:pPr>
        <w:rPr>
          <w:rFonts w:ascii="Comic Sans MS" w:hAnsi="Comic Sans MS"/>
          <w:bCs/>
        </w:rPr>
      </w:pPr>
      <w:hyperlink r:id="rId6" w:history="1">
        <w:r w:rsidR="0099394C" w:rsidRPr="0099394C">
          <w:rPr>
            <w:rStyle w:val="Hyperkobling"/>
            <w:rFonts w:ascii="Comic Sans MS" w:hAnsi="Comic Sans MS"/>
            <w:bCs/>
          </w:rPr>
          <w:t>Språklæring</w:t>
        </w:r>
      </w:hyperlink>
    </w:p>
    <w:p w:rsidR="0099394C" w:rsidRDefault="0099394C" w:rsidP="0099394C">
      <w:pPr>
        <w:rPr>
          <w:rFonts w:ascii="Comic Sans MS" w:hAnsi="Comic Sans MS"/>
        </w:rPr>
      </w:pPr>
      <w:r w:rsidRPr="0099394C">
        <w:rPr>
          <w:rFonts w:ascii="Comic Sans MS" w:hAnsi="Comic Sans MS"/>
        </w:rPr>
        <w:t>Hovedområdet s</w:t>
      </w:r>
      <w:r w:rsidRPr="0099394C">
        <w:rPr>
          <w:rFonts w:ascii="Comic Sans MS" w:hAnsi="Comic Sans MS"/>
          <w:i/>
          <w:iCs/>
        </w:rPr>
        <w:t>pråklæring</w:t>
      </w:r>
      <w:r w:rsidRPr="0099394C">
        <w:rPr>
          <w:rFonts w:ascii="Comic Sans MS" w:hAnsi="Comic Sans MS"/>
        </w:rPr>
        <w:t xml:space="preserve"> omfatter innsikt i egen språklæring og språkbruk. Å utvikle evnen til å bruke hensiktsmessige læringsstrategier, som å definere egne læringsbehov, </w:t>
      </w:r>
      <w:r w:rsidRPr="0099394C">
        <w:rPr>
          <w:rFonts w:ascii="Comic Sans MS" w:hAnsi="Comic Sans MS"/>
        </w:rPr>
        <w:softHyphen/>
        <w:t>formulere mål, velge arbeidsmåter, bruke hjelpemidler og vurdere arbeidsprosess og mål</w:t>
      </w:r>
      <w:r w:rsidRPr="0099394C">
        <w:rPr>
          <w:rFonts w:ascii="Comic Sans MS" w:hAnsi="Comic Sans MS"/>
        </w:rPr>
        <w:softHyphen/>
        <w:t xml:space="preserve">oppnåelse individuelt og i samarbeid med andre, vil kunne øke læringsutbyttet i faget. </w:t>
      </w:r>
    </w:p>
    <w:p w:rsidR="00502440" w:rsidRPr="0099394C" w:rsidRDefault="00502440" w:rsidP="0099394C">
      <w:pPr>
        <w:rPr>
          <w:rFonts w:ascii="Comic Sans MS" w:hAnsi="Comic Sans MS"/>
        </w:rPr>
      </w:pPr>
    </w:p>
    <w:p w:rsidR="0099394C" w:rsidRPr="0099394C" w:rsidRDefault="00F861FD" w:rsidP="0099394C">
      <w:pPr>
        <w:rPr>
          <w:rFonts w:ascii="Comic Sans MS" w:hAnsi="Comic Sans MS"/>
          <w:bCs/>
        </w:rPr>
      </w:pPr>
      <w:hyperlink r:id="rId7" w:history="1">
        <w:r w:rsidR="0099394C" w:rsidRPr="0099394C">
          <w:rPr>
            <w:rStyle w:val="Hyperkobling"/>
            <w:rFonts w:ascii="Comic Sans MS" w:hAnsi="Comic Sans MS"/>
            <w:bCs/>
          </w:rPr>
          <w:t>Kommunikasjon</w:t>
        </w:r>
      </w:hyperlink>
    </w:p>
    <w:p w:rsidR="0099394C" w:rsidRDefault="0099394C" w:rsidP="0099394C">
      <w:pPr>
        <w:rPr>
          <w:rFonts w:ascii="Comic Sans MS" w:hAnsi="Comic Sans MS"/>
        </w:rPr>
      </w:pPr>
      <w:r w:rsidRPr="0099394C">
        <w:rPr>
          <w:rFonts w:ascii="Comic Sans MS" w:hAnsi="Comic Sans MS"/>
        </w:rPr>
        <w:t xml:space="preserve">Hovedområdet </w:t>
      </w:r>
      <w:r w:rsidRPr="0099394C">
        <w:rPr>
          <w:rFonts w:ascii="Comic Sans MS" w:hAnsi="Comic Sans MS"/>
          <w:i/>
          <w:iCs/>
        </w:rPr>
        <w:t>kommunikasjon</w:t>
      </w:r>
      <w:r w:rsidRPr="0099394C">
        <w:rPr>
          <w:rFonts w:ascii="Comic Sans MS" w:hAnsi="Comic Sans MS"/>
        </w:rPr>
        <w:t xml:space="preserve"> dreier seg om formidling av mening gjennom fremmed</w:t>
      </w:r>
      <w:r w:rsidRPr="0099394C">
        <w:rPr>
          <w:rFonts w:ascii="Comic Sans MS" w:hAnsi="Comic Sans MS"/>
        </w:rPr>
        <w:softHyphen/>
        <w:t xml:space="preserve">språket. Det omfatter lytting, lesing, skriving, muntlig produksjon og spontan samhandling knyttet til ulike kommunikasjonssituasjoner, medier, sjangere og språkfunksjoner. Det omfatter også språklig repertoar – ordforråd, setningsbygning og tekstsammenheng – og spesifikke språklige ferdigheter som er nødvendig for å mestre ulike kommunikasjonssituasjoner. Nye medier og bruk av språket på tvers av fag og emner inngår også i dette hovedområdet. </w:t>
      </w:r>
    </w:p>
    <w:p w:rsidR="00502440" w:rsidRPr="0099394C" w:rsidRDefault="00502440" w:rsidP="0099394C">
      <w:pPr>
        <w:rPr>
          <w:rFonts w:ascii="Comic Sans MS" w:hAnsi="Comic Sans MS"/>
        </w:rPr>
      </w:pPr>
    </w:p>
    <w:p w:rsidR="00502440" w:rsidRPr="00502440" w:rsidRDefault="00F861FD" w:rsidP="0099394C">
      <w:pPr>
        <w:rPr>
          <w:rFonts w:ascii="Comic Sans MS" w:hAnsi="Comic Sans MS"/>
          <w:bCs/>
          <w:color w:val="0000FF" w:themeColor="hyperlink"/>
          <w:u w:val="single"/>
        </w:rPr>
      </w:pPr>
      <w:hyperlink r:id="rId8" w:history="1">
        <w:r w:rsidR="0099394C" w:rsidRPr="0099394C">
          <w:rPr>
            <w:rStyle w:val="Hyperkobling"/>
            <w:rFonts w:ascii="Comic Sans MS" w:hAnsi="Comic Sans MS"/>
            <w:bCs/>
          </w:rPr>
          <w:t>Språk, kultur og samfunn</w:t>
        </w:r>
      </w:hyperlink>
    </w:p>
    <w:p w:rsidR="0099394C" w:rsidRPr="0099394C" w:rsidRDefault="0099394C" w:rsidP="0099394C">
      <w:pPr>
        <w:rPr>
          <w:rFonts w:ascii="Comic Sans MS" w:hAnsi="Comic Sans MS"/>
        </w:rPr>
      </w:pPr>
      <w:r w:rsidRPr="0099394C">
        <w:rPr>
          <w:rFonts w:ascii="Comic Sans MS" w:hAnsi="Comic Sans MS"/>
        </w:rPr>
        <w:t xml:space="preserve">Hovedområdet </w:t>
      </w:r>
      <w:r w:rsidRPr="0099394C">
        <w:rPr>
          <w:rFonts w:ascii="Comic Sans MS" w:hAnsi="Comic Sans MS"/>
          <w:i/>
          <w:iCs/>
        </w:rPr>
        <w:t>språk, kultur og samfunn</w:t>
      </w:r>
      <w:r w:rsidRPr="0099394C">
        <w:rPr>
          <w:rFonts w:ascii="Comic Sans MS" w:hAnsi="Comic Sans MS"/>
        </w:rPr>
        <w:t xml:space="preserve"> dreier seg om kulturforståelse i vid forstand. Det dekker sentrale emner knyttet til ulike sider ved målspråklandenes samfunnsliv og kultur. Arbeid med ulike typer tekster og møte med kulturelle uttrykksformer fra målspråklandet kan utvikle interesse, forståelse og toleranse og fremme innsikt i ens egne livsvilkår og identitet. Det kan også bidra til leseglede, opplevelse og personlig utvikling. </w:t>
      </w:r>
    </w:p>
    <w:p w:rsidR="0099394C" w:rsidRDefault="0099394C" w:rsidP="0099394C">
      <w:pPr>
        <w:rPr>
          <w:rFonts w:ascii="Comic Sans MS" w:hAnsi="Comic Sans MS"/>
          <w:b/>
          <w:bCs/>
        </w:rPr>
      </w:pPr>
    </w:p>
    <w:p w:rsidR="00502440" w:rsidRDefault="00502440" w:rsidP="0099394C">
      <w:pPr>
        <w:rPr>
          <w:rFonts w:ascii="Comic Sans MS" w:hAnsi="Comic Sans MS"/>
          <w:b/>
          <w:bCs/>
        </w:rPr>
      </w:pPr>
    </w:p>
    <w:p w:rsidR="00502440" w:rsidRDefault="00502440" w:rsidP="0099394C">
      <w:pPr>
        <w:rPr>
          <w:rFonts w:ascii="Comic Sans MS" w:hAnsi="Comic Sans MS"/>
          <w:b/>
          <w:bCs/>
        </w:rPr>
      </w:pPr>
    </w:p>
    <w:p w:rsidR="00502440" w:rsidRDefault="00502440" w:rsidP="0099394C">
      <w:pPr>
        <w:rPr>
          <w:rFonts w:ascii="Comic Sans MS" w:hAnsi="Comic Sans MS"/>
          <w:b/>
          <w:bCs/>
        </w:rPr>
      </w:pPr>
    </w:p>
    <w:p w:rsidR="0099394C" w:rsidRPr="004C0999" w:rsidRDefault="00502440" w:rsidP="0099394C">
      <w:pPr>
        <w:rPr>
          <w:rFonts w:ascii="Comic Sans MS" w:hAnsi="Comic Sans MS"/>
          <w:b/>
          <w:bCs/>
          <w:sz w:val="28"/>
        </w:rPr>
      </w:pPr>
      <w:r>
        <w:rPr>
          <w:rFonts w:ascii="Comic Sans MS" w:hAnsi="Comic Sans MS"/>
          <w:b/>
          <w:bCs/>
          <w:sz w:val="28"/>
        </w:rPr>
        <w:t>Formål med faget «A</w:t>
      </w:r>
      <w:r w:rsidR="0099394C" w:rsidRPr="004C0999">
        <w:rPr>
          <w:rFonts w:ascii="Comic Sans MS" w:hAnsi="Comic Sans MS"/>
          <w:b/>
          <w:bCs/>
          <w:sz w:val="28"/>
        </w:rPr>
        <w:t>rbeidslivfag»</w:t>
      </w:r>
    </w:p>
    <w:p w:rsidR="0099394C" w:rsidRDefault="0099394C" w:rsidP="0099394C">
      <w:pPr>
        <w:rPr>
          <w:rFonts w:ascii="Comic Sans MS" w:hAnsi="Comic Sans MS"/>
        </w:rPr>
      </w:pPr>
      <w:r w:rsidRPr="0099394C">
        <w:rPr>
          <w:rFonts w:ascii="Comic Sans MS" w:hAnsi="Comic Sans MS"/>
        </w:rPr>
        <w:t xml:space="preserve">Dagens arbeidsliv har et stort behov for faglært arbeidskraft innenfor ulike bransjer og sektorer. Endringer i jobbinnhold og muligheter for yrkesvalg skjer i raskt tempo. Dette krever høy kompetanse og gode grunnleggende ferdigheter av den enkelte arbeidstaker. Arbeidslivsfaget skal bidra til at elever på ungdomstrinnet får kjennskap til fag- og yrkesopplæring gjennom erfaring med arbeidsoppgaver hentet fra forskjellige yrker som produserer tjenester og produkter. </w:t>
      </w:r>
    </w:p>
    <w:p w:rsidR="00502440" w:rsidRPr="0099394C" w:rsidRDefault="00502440" w:rsidP="0099394C">
      <w:pPr>
        <w:rPr>
          <w:rFonts w:ascii="Comic Sans MS" w:hAnsi="Comic Sans MS"/>
        </w:rPr>
      </w:pPr>
    </w:p>
    <w:p w:rsidR="0099394C" w:rsidRPr="0099394C" w:rsidRDefault="0099394C" w:rsidP="0099394C">
      <w:pPr>
        <w:rPr>
          <w:rFonts w:ascii="Comic Sans MS" w:hAnsi="Comic Sans MS"/>
        </w:rPr>
      </w:pPr>
      <w:r w:rsidRPr="0099394C">
        <w:rPr>
          <w:rFonts w:ascii="Comic Sans MS" w:hAnsi="Comic Sans MS"/>
        </w:rPr>
        <w:t xml:space="preserve">Eleven skal erfare hvilke krav som stilles til yrkesutøvelse og til yrkesutøvere. Opplæringen skal legge grunnlag for gode arbeidsvaner og fremme evne til samarbeid. Eleven skal gjennomføre arbeidsoppdrag fra planlegging til ferdigstilling av tjenester og produkter. Arbeidslivsfag skal stimulere elevenes interesser og gi motivasjon, arbeidsglede og opplevelse av mestring. </w:t>
      </w:r>
    </w:p>
    <w:p w:rsidR="00457B44" w:rsidRPr="0099394C" w:rsidRDefault="0099394C" w:rsidP="00457B44">
      <w:pPr>
        <w:rPr>
          <w:rFonts w:ascii="Comic Sans MS" w:hAnsi="Comic Sans MS"/>
        </w:rPr>
      </w:pPr>
      <w:r w:rsidRPr="0099394C">
        <w:rPr>
          <w:rFonts w:ascii="Comic Sans MS" w:hAnsi="Comic Sans MS"/>
        </w:rPr>
        <w:t>Gjennom arbeid med tjenester og produkter skal faget bidra til at elvene utvikler selvstendighet, evne til samarbeid, serviceinnstilling, og at de ser betydningen av entreprenørskap og kreativitet. Opplæringen skal tilby praktisk arbeid med oppgaver fra yrkesfaglige utdanningsprogrammer tilpasset</w:t>
      </w:r>
      <w:r w:rsidR="00457B44" w:rsidRPr="00457B44">
        <w:rPr>
          <w:rFonts w:ascii="Comic Sans MS" w:hAnsi="Comic Sans MS"/>
        </w:rPr>
        <w:t xml:space="preserve"> </w:t>
      </w:r>
      <w:r w:rsidR="00457B44" w:rsidRPr="0099394C">
        <w:rPr>
          <w:rFonts w:ascii="Comic Sans MS" w:hAnsi="Comic Sans MS"/>
        </w:rPr>
        <w:t>ungdomstrinnet. Dette skal ses i sammenheng med arbeidslivets oppgaver og plikter og kan foregå i samarbeid med fagmiljøer i videregående skoler eller lokalt arbeidsliv. Det skal legges til rette for bruk av varierte arbeidsformer med relevante materialer, metoder, redskaper og teknikker i et trygt arbeidsmiljø.</w:t>
      </w:r>
    </w:p>
    <w:p w:rsidR="00457B44" w:rsidRDefault="00457B44" w:rsidP="00457B44">
      <w:pPr>
        <w:rPr>
          <w:rFonts w:ascii="Comic Sans MS" w:hAnsi="Comic Sans MS"/>
        </w:rPr>
      </w:pPr>
    </w:p>
    <w:p w:rsidR="004C0999" w:rsidRDefault="004C0999" w:rsidP="00457B44">
      <w:pPr>
        <w:rPr>
          <w:rFonts w:ascii="Comic Sans MS" w:hAnsi="Comic Sans MS"/>
        </w:rPr>
      </w:pPr>
    </w:p>
    <w:p w:rsidR="004C0999" w:rsidRDefault="004C0999" w:rsidP="00457B44">
      <w:pPr>
        <w:rPr>
          <w:rFonts w:ascii="Comic Sans MS" w:hAnsi="Comic Sans MS"/>
        </w:rPr>
      </w:pPr>
    </w:p>
    <w:p w:rsidR="00502440" w:rsidRDefault="00502440" w:rsidP="00457B44">
      <w:pPr>
        <w:rPr>
          <w:rFonts w:ascii="Comic Sans MS" w:hAnsi="Comic Sans MS"/>
          <w:lang w:val="nn-NO"/>
        </w:rPr>
      </w:pPr>
    </w:p>
    <w:p w:rsidR="00457B44" w:rsidRPr="00C01009" w:rsidRDefault="00502440" w:rsidP="00457B44">
      <w:pPr>
        <w:rPr>
          <w:rFonts w:ascii="Comic Sans MS" w:hAnsi="Comic Sans MS"/>
          <w:lang w:val="nn-NO"/>
        </w:rPr>
      </w:pPr>
      <w:r>
        <w:rPr>
          <w:rFonts w:ascii="Comic Sans MS" w:hAnsi="Comic Sans MS"/>
          <w:lang w:val="nn-NO"/>
        </w:rPr>
        <w:t>Hilde Hesby</w:t>
      </w:r>
      <w:r w:rsidR="00457B44" w:rsidRPr="00C01009">
        <w:rPr>
          <w:rFonts w:ascii="Comic Sans MS" w:hAnsi="Comic Sans MS"/>
          <w:lang w:val="nn-NO"/>
        </w:rPr>
        <w:tab/>
      </w:r>
    </w:p>
    <w:p w:rsidR="00457B44" w:rsidRDefault="00502440" w:rsidP="00457B44">
      <w:pPr>
        <w:rPr>
          <w:rFonts w:ascii="Comic Sans MS" w:hAnsi="Comic Sans MS"/>
        </w:rPr>
      </w:pPr>
      <w:r>
        <w:rPr>
          <w:rFonts w:ascii="Comic Sans MS" w:hAnsi="Comic Sans MS"/>
        </w:rPr>
        <w:t>Avd. leder</w:t>
      </w:r>
    </w:p>
    <w:p w:rsidR="00457B44" w:rsidRDefault="00457B44" w:rsidP="00457B44">
      <w:pPr>
        <w:pStyle w:val="Overskrift2"/>
      </w:pPr>
    </w:p>
    <w:p w:rsidR="00022F62" w:rsidRDefault="00022F62" w:rsidP="00457B44">
      <w:pPr>
        <w:pageBreakBefore/>
        <w:rPr>
          <w:rFonts w:ascii="Comic Sans MS" w:hAnsi="Comic Sans MS"/>
          <w:b/>
        </w:rPr>
      </w:pPr>
    </w:p>
    <w:p w:rsidR="00022F62" w:rsidRDefault="00022F62">
      <w:pPr>
        <w:jc w:val="center"/>
        <w:rPr>
          <w:rFonts w:ascii="Comic Sans MS" w:hAnsi="Comic Sans MS"/>
          <w:sz w:val="44"/>
          <w:szCs w:val="44"/>
        </w:rPr>
      </w:pPr>
    </w:p>
    <w:p w:rsidR="006E270D" w:rsidRDefault="006B2DF9" w:rsidP="006E270D">
      <w:pPr>
        <w:pStyle w:val="Tittel"/>
        <w:rPr>
          <w:sz w:val="36"/>
        </w:rPr>
      </w:pPr>
      <w:r>
        <w:rPr>
          <w:noProof/>
        </w:rPr>
        <w:drawing>
          <wp:anchor distT="0" distB="0" distL="114300" distR="114300" simplePos="0" relativeHeight="251660288" behindDoc="1" locked="0" layoutInCell="1" allowOverlap="1">
            <wp:simplePos x="0" y="0"/>
            <wp:positionH relativeFrom="column">
              <wp:posOffset>4730750</wp:posOffset>
            </wp:positionH>
            <wp:positionV relativeFrom="paragraph">
              <wp:posOffset>-381635</wp:posOffset>
            </wp:positionV>
            <wp:extent cx="838200" cy="628650"/>
            <wp:effectExtent l="19050" t="0" r="0" b="0"/>
            <wp:wrapTight wrapText="bothSides">
              <wp:wrapPolygon edited="0">
                <wp:start x="-491" y="0"/>
                <wp:lineTo x="-491" y="20945"/>
                <wp:lineTo x="21600" y="20945"/>
                <wp:lineTo x="21600" y="0"/>
                <wp:lineTo x="-491" y="0"/>
              </wp:wrapPolygon>
            </wp:wrapTight>
            <wp:docPr id="7" name="Bilde 2" descr="W:\Bilder\Skolebygg\HPIM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W:\Bilder\Skolebygg\HPIM0284.JPG"/>
                    <pic:cNvPicPr>
                      <a:picLocks noChangeAspect="1" noChangeArrowheads="1"/>
                    </pic:cNvPicPr>
                  </pic:nvPicPr>
                  <pic:blipFill>
                    <a:blip r:embed="rId9" cstate="print"/>
                    <a:srcRect/>
                    <a:stretch>
                      <a:fillRect/>
                    </a:stretch>
                  </pic:blipFill>
                  <pic:spPr bwMode="auto">
                    <a:xfrm>
                      <a:off x="0" y="0"/>
                      <a:ext cx="838200" cy="628650"/>
                    </a:xfrm>
                    <a:prstGeom prst="rect">
                      <a:avLst/>
                    </a:prstGeom>
                    <a:noFill/>
                    <a:ln w="9525">
                      <a:noFill/>
                      <a:miter lim="800000"/>
                      <a:headEnd/>
                      <a:tailEnd/>
                    </a:ln>
                  </pic:spPr>
                </pic:pic>
              </a:graphicData>
            </a:graphic>
          </wp:anchor>
        </w:drawing>
      </w:r>
      <w:r w:rsidR="000F14E6">
        <w:rPr>
          <w:b w:val="0"/>
          <w:noProof/>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-281305</wp:posOffset>
                </wp:positionV>
                <wp:extent cx="1714500" cy="457200"/>
                <wp:effectExtent l="0" t="4445"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gradFill rotWithShape="0">
                          <a:gsLst>
                            <a:gs pos="0">
                              <a:srgbClr val="0000FF">
                                <a:gamma/>
                                <a:shade val="0"/>
                                <a:invGamma/>
                              </a:srgbClr>
                            </a:gs>
                            <a:gs pos="100000">
                              <a:srgbClr val="0000FF"/>
                            </a:gs>
                          </a:gsLst>
                          <a:lin ang="5400000" scaled="1"/>
                        </a:gradFill>
                        <a:ln>
                          <a:noFill/>
                        </a:ln>
                        <a:extLst>
                          <a:ext uri="{91240B29-F687-4F45-9708-019B960494DF}">
                            <a14:hiddenLine xmlns:a14="http://schemas.microsoft.com/office/drawing/2010/main" w="9525">
                              <a:solidFill>
                                <a:srgbClr val="89AB35"/>
                              </a:solidFill>
                              <a:miter lim="800000"/>
                              <a:headEnd/>
                              <a:tailEnd/>
                            </a14:hiddenLine>
                          </a:ext>
                        </a:extLst>
                      </wps:spPr>
                      <wps:txb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2pt;margin-top:-22.15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" fillcolor="black" stroked="f" strokecolor="#89ab35">
                <v:fill color2="blue" focus="100%" type="gradient"/>
                <v:textbo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v:textbox>
              </v:shape>
            </w:pict>
          </mc:Fallback>
        </mc:AlternateContent>
      </w:r>
    </w:p>
    <w:p w:rsidR="00022F62" w:rsidRDefault="00022F62">
      <w:pPr>
        <w:jc w:val="center"/>
        <w:rPr>
          <w:rFonts w:ascii="Comic Sans MS" w:hAnsi="Comic Sans MS"/>
          <w:sz w:val="44"/>
          <w:szCs w:val="44"/>
        </w:rPr>
      </w:pPr>
      <w:r>
        <w:rPr>
          <w:rFonts w:ascii="Comic Sans MS" w:hAnsi="Comic Sans MS"/>
          <w:sz w:val="44"/>
          <w:szCs w:val="44"/>
        </w:rPr>
        <w:t>Fremmedspråk/</w:t>
      </w:r>
      <w:r w:rsidR="00F861FD">
        <w:rPr>
          <w:rFonts w:ascii="Comic Sans MS" w:hAnsi="Comic Sans MS"/>
          <w:sz w:val="44"/>
          <w:szCs w:val="44"/>
        </w:rPr>
        <w:t>arbeidslivsfag</w:t>
      </w:r>
      <w:bookmarkStart w:id="1" w:name="_GoBack"/>
      <w:bookmarkEnd w:id="1"/>
    </w:p>
    <w:p w:rsidR="00022F62" w:rsidRDefault="00022F62">
      <w:pPr>
        <w:jc w:val="center"/>
        <w:rPr>
          <w:rFonts w:ascii="Comic Sans MS" w:hAnsi="Comic Sans MS"/>
          <w:sz w:val="28"/>
          <w:szCs w:val="28"/>
        </w:rPr>
      </w:pPr>
      <w:r>
        <w:rPr>
          <w:rFonts w:ascii="Comic Sans MS" w:hAnsi="Comic Sans MS"/>
          <w:sz w:val="28"/>
          <w:szCs w:val="28"/>
        </w:rPr>
        <w:t>8. trinn</w:t>
      </w:r>
    </w:p>
    <w:p w:rsidR="00022F62" w:rsidRDefault="00022F62">
      <w:pPr>
        <w:jc w:val="center"/>
        <w:rPr>
          <w:rFonts w:ascii="Comic Sans MS" w:hAnsi="Comic Sans MS"/>
          <w:sz w:val="28"/>
          <w:szCs w:val="28"/>
        </w:rPr>
      </w:pPr>
    </w:p>
    <w:p w:rsidR="00022F62" w:rsidRDefault="00022F62">
      <w:pPr>
        <w:rPr>
          <w:rFonts w:ascii="Comic Sans MS" w:hAnsi="Comic Sans MS"/>
        </w:rPr>
      </w:pPr>
    </w:p>
    <w:p w:rsidR="00022F62" w:rsidRDefault="00022F62">
      <w:pPr>
        <w:rPr>
          <w:rFonts w:ascii="Comic Sans MS" w:hAnsi="Comic Sans MS"/>
        </w:rPr>
      </w:pPr>
      <w:proofErr w:type="gramStart"/>
      <w:r>
        <w:rPr>
          <w:rFonts w:ascii="Comic Sans MS" w:hAnsi="Comic Sans MS"/>
        </w:rPr>
        <w:t>Navn:…</w:t>
      </w:r>
      <w:proofErr w:type="gramEnd"/>
      <w:r>
        <w:rPr>
          <w:rFonts w:ascii="Comic Sans MS" w:hAnsi="Comic Sans MS"/>
        </w:rPr>
        <w:t>……………………………………………………………………………………………..</w:t>
      </w:r>
    </w:p>
    <w:p w:rsidR="00022F62" w:rsidRDefault="00022F62">
      <w:pPr>
        <w:rPr>
          <w:rFonts w:ascii="Comic Sans MS" w:hAnsi="Comic Sans MS"/>
        </w:rPr>
      </w:pPr>
    </w:p>
    <w:p w:rsidR="00022F62" w:rsidRDefault="00022F62">
      <w:pPr>
        <w:rPr>
          <w:rFonts w:ascii="Comic Sans MS" w:hAnsi="Comic Sans MS"/>
        </w:rPr>
      </w:pPr>
      <w:proofErr w:type="gramStart"/>
      <w:r>
        <w:rPr>
          <w:rFonts w:ascii="Comic Sans MS" w:hAnsi="Comic Sans MS"/>
        </w:rPr>
        <w:t>Barneskole:…</w:t>
      </w:r>
      <w:proofErr w:type="gramEnd"/>
      <w:r>
        <w:rPr>
          <w:rFonts w:ascii="Comic Sans MS" w:hAnsi="Comic Sans MS"/>
        </w:rPr>
        <w:t>……………………………………………………………………….klasse……………</w:t>
      </w:r>
    </w:p>
    <w:p w:rsidR="00022F62" w:rsidRDefault="00022F62">
      <w:pPr>
        <w:rPr>
          <w:rFonts w:ascii="Comic Sans MS" w:hAnsi="Comic Sans MS"/>
        </w:rPr>
      </w:pPr>
    </w:p>
    <w:p w:rsidR="00022F62" w:rsidRDefault="00022F62">
      <w:pPr>
        <w:rPr>
          <w:rFonts w:ascii="Comic Sans MS" w:hAnsi="Comic Sans MS"/>
        </w:rPr>
      </w:pPr>
    </w:p>
    <w:p w:rsidR="00022F62" w:rsidRDefault="00022F62">
      <w:pPr>
        <w:rPr>
          <w:rFonts w:ascii="Comic Sans MS" w:hAnsi="Comic Sans MS"/>
        </w:rPr>
      </w:pPr>
    </w:p>
    <w:p w:rsidR="00022F62" w:rsidRDefault="00022F62">
      <w:pPr>
        <w:rPr>
          <w:rFonts w:ascii="Comic Sans MS" w:hAnsi="Comic Sans MS"/>
        </w:rPr>
      </w:pPr>
      <w:r>
        <w:rPr>
          <w:rFonts w:ascii="Comic Sans MS" w:hAnsi="Comic Sans MS"/>
        </w:rPr>
        <w:t>Sett opp tre valg i den rekkefølgen du ønsker - eks: 1 – 2 - 3</w:t>
      </w:r>
    </w:p>
    <w:p w:rsidR="00022F62" w:rsidRDefault="00022F62">
      <w:pPr>
        <w:rPr>
          <w:rFonts w:ascii="Comic Sans MS" w:hAnsi="Comic Sans M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080"/>
      </w:tblGrid>
      <w:tr w:rsidR="00022F62">
        <w:trPr>
          <w:trHeight w:val="578"/>
        </w:trPr>
        <w:tc>
          <w:tcPr>
            <w:tcW w:w="3780" w:type="dxa"/>
            <w:tcBorders>
              <w:top w:val="thinThickSmallGap" w:sz="24" w:space="0" w:color="auto"/>
              <w:left w:val="thinThickSmallGap" w:sz="24" w:space="0" w:color="auto"/>
            </w:tcBorders>
          </w:tcPr>
          <w:p w:rsidR="00022F62" w:rsidRDefault="00022F62">
            <w:pPr>
              <w:tabs>
                <w:tab w:val="left" w:pos="2880"/>
              </w:tabs>
              <w:rPr>
                <w:rFonts w:ascii="Comic Sans MS" w:hAnsi="Comic Sans MS"/>
              </w:rPr>
            </w:pPr>
            <w:r>
              <w:rPr>
                <w:rFonts w:ascii="Comic Sans MS" w:hAnsi="Comic Sans MS"/>
              </w:rPr>
              <w:t>Tysk</w:t>
            </w:r>
          </w:p>
        </w:tc>
        <w:tc>
          <w:tcPr>
            <w:tcW w:w="1080" w:type="dxa"/>
            <w:tcBorders>
              <w:top w:val="thinThickSmallGap" w:sz="24" w:space="0" w:color="auto"/>
              <w:right w:val="thinThickSmallGap" w:sz="24" w:space="0" w:color="auto"/>
            </w:tcBorders>
          </w:tcPr>
          <w:p w:rsidR="00022F62" w:rsidRDefault="00022F62">
            <w:pPr>
              <w:tabs>
                <w:tab w:val="left" w:pos="2880"/>
              </w:tabs>
              <w:rPr>
                <w:rFonts w:ascii="Comic Sans MS" w:hAnsi="Comic Sans MS"/>
              </w:rPr>
            </w:pPr>
          </w:p>
        </w:tc>
      </w:tr>
      <w:tr w:rsidR="00022F62">
        <w:trPr>
          <w:trHeight w:val="527"/>
        </w:trPr>
        <w:tc>
          <w:tcPr>
            <w:tcW w:w="3780"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Fransk</w:t>
            </w:r>
          </w:p>
        </w:tc>
        <w:tc>
          <w:tcPr>
            <w:tcW w:w="1080" w:type="dxa"/>
            <w:tcBorders>
              <w:right w:val="thinThickSmallGap" w:sz="24" w:space="0" w:color="auto"/>
            </w:tcBorders>
          </w:tcPr>
          <w:p w:rsidR="00022F62" w:rsidRDefault="00022F62">
            <w:pPr>
              <w:tabs>
                <w:tab w:val="left" w:pos="2880"/>
              </w:tabs>
              <w:rPr>
                <w:rFonts w:ascii="Comic Sans MS" w:hAnsi="Comic Sans MS"/>
              </w:rPr>
            </w:pPr>
          </w:p>
        </w:tc>
      </w:tr>
      <w:tr w:rsidR="00022F62">
        <w:trPr>
          <w:trHeight w:val="527"/>
        </w:trPr>
        <w:tc>
          <w:tcPr>
            <w:tcW w:w="3780"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Spansk</w:t>
            </w:r>
          </w:p>
        </w:tc>
        <w:tc>
          <w:tcPr>
            <w:tcW w:w="1080" w:type="dxa"/>
            <w:tcBorders>
              <w:right w:val="thinThickSmallGap" w:sz="24" w:space="0" w:color="auto"/>
            </w:tcBorders>
          </w:tcPr>
          <w:p w:rsidR="00022F62" w:rsidRDefault="00022F62">
            <w:pPr>
              <w:tabs>
                <w:tab w:val="left" w:pos="2880"/>
              </w:tabs>
              <w:rPr>
                <w:rFonts w:ascii="Comic Sans MS" w:hAnsi="Comic Sans MS"/>
              </w:rPr>
            </w:pPr>
          </w:p>
        </w:tc>
      </w:tr>
      <w:tr w:rsidR="006C10AF">
        <w:trPr>
          <w:trHeight w:val="527"/>
        </w:trPr>
        <w:tc>
          <w:tcPr>
            <w:tcW w:w="3780" w:type="dxa"/>
            <w:tcBorders>
              <w:left w:val="thinThickSmallGap" w:sz="24" w:space="0" w:color="auto"/>
            </w:tcBorders>
          </w:tcPr>
          <w:p w:rsidR="006C10AF" w:rsidRDefault="006C10AF">
            <w:pPr>
              <w:tabs>
                <w:tab w:val="left" w:pos="2880"/>
              </w:tabs>
              <w:rPr>
                <w:rFonts w:ascii="Comic Sans MS" w:hAnsi="Comic Sans MS"/>
              </w:rPr>
            </w:pPr>
            <w:r>
              <w:rPr>
                <w:rFonts w:ascii="Comic Sans MS" w:hAnsi="Comic Sans MS"/>
              </w:rPr>
              <w:t>Arbeidslivsfag</w:t>
            </w:r>
          </w:p>
        </w:tc>
        <w:tc>
          <w:tcPr>
            <w:tcW w:w="1080" w:type="dxa"/>
            <w:tcBorders>
              <w:right w:val="thinThickSmallGap" w:sz="24" w:space="0" w:color="auto"/>
            </w:tcBorders>
          </w:tcPr>
          <w:p w:rsidR="006C10AF" w:rsidRDefault="006C10AF">
            <w:pPr>
              <w:tabs>
                <w:tab w:val="left" w:pos="2880"/>
              </w:tabs>
              <w:rPr>
                <w:rFonts w:ascii="Comic Sans MS" w:hAnsi="Comic Sans MS"/>
              </w:rPr>
            </w:pPr>
          </w:p>
        </w:tc>
      </w:tr>
    </w:tbl>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spacing w:line="360" w:lineRule="auto"/>
        <w:rPr>
          <w:rFonts w:ascii="Comic Sans MS" w:hAnsi="Comic Sans MS"/>
        </w:rPr>
      </w:pPr>
    </w:p>
    <w:p w:rsidR="00022F62" w:rsidRDefault="00502440">
      <w:pPr>
        <w:tabs>
          <w:tab w:val="left" w:pos="2880"/>
        </w:tabs>
        <w:rPr>
          <w:rFonts w:ascii="Comic Sans MS" w:hAnsi="Comic Sans MS"/>
        </w:rPr>
      </w:pPr>
      <w:r>
        <w:rPr>
          <w:rFonts w:ascii="Comic Sans MS" w:hAnsi="Comic Sans MS"/>
        </w:rPr>
        <w:t xml:space="preserve">Leveres kontaktlærer på barnetrinnet innen fredag </w:t>
      </w:r>
      <w:r w:rsidR="003E3F3A">
        <w:rPr>
          <w:rFonts w:ascii="Comic Sans MS" w:hAnsi="Comic Sans MS"/>
        </w:rPr>
        <w:t>12</w:t>
      </w:r>
      <w:r>
        <w:rPr>
          <w:rFonts w:ascii="Comic Sans MS" w:hAnsi="Comic Sans MS"/>
        </w:rPr>
        <w:t>. april</w:t>
      </w: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r>
        <w:rPr>
          <w:rFonts w:ascii="Comic Sans MS" w:hAnsi="Comic Sans MS"/>
        </w:rPr>
        <w:t>………………………………………………….               ……………………………………………………………..</w:t>
      </w:r>
    </w:p>
    <w:p w:rsidR="00022F62" w:rsidRDefault="00022F62">
      <w:pPr>
        <w:tabs>
          <w:tab w:val="left" w:pos="2880"/>
        </w:tabs>
        <w:rPr>
          <w:rFonts w:ascii="Comic Sans MS" w:hAnsi="Comic Sans MS"/>
        </w:rPr>
      </w:pPr>
      <w:r>
        <w:rPr>
          <w:rFonts w:ascii="Comic Sans MS" w:hAnsi="Comic Sans MS"/>
        </w:rPr>
        <w:t xml:space="preserve">     El</w:t>
      </w:r>
      <w:r w:rsidR="000D4B92">
        <w:rPr>
          <w:rFonts w:ascii="Comic Sans MS" w:hAnsi="Comic Sans MS"/>
        </w:rPr>
        <w:t>e</w:t>
      </w:r>
      <w:r>
        <w:rPr>
          <w:rFonts w:ascii="Comic Sans MS" w:hAnsi="Comic Sans MS"/>
        </w:rPr>
        <w:t>vens underskrift                                 Foresattes underskrift</w:t>
      </w: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sectPr w:rsidR="00022F62" w:rsidSect="00654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4E70"/>
    <w:multiLevelType w:val="hybridMultilevel"/>
    <w:tmpl w:val="931295E2"/>
    <w:lvl w:ilvl="0" w:tplc="790EB418">
      <w:start w:val="8"/>
      <w:numFmt w:val="bullet"/>
      <w:lvlText w:val="-"/>
      <w:lvlJc w:val="left"/>
      <w:pPr>
        <w:tabs>
          <w:tab w:val="num" w:pos="1260"/>
        </w:tabs>
        <w:ind w:left="1260" w:hanging="360"/>
      </w:pPr>
      <w:rPr>
        <w:rFonts w:ascii="Comic Sans MS" w:eastAsia="Times New Roman" w:hAnsi="Comic Sans MS" w:cs="Times New Roman" w:hint="default"/>
      </w:rPr>
    </w:lvl>
    <w:lvl w:ilvl="1" w:tplc="04140003" w:tentative="1">
      <w:start w:val="1"/>
      <w:numFmt w:val="bullet"/>
      <w:lvlText w:val="o"/>
      <w:lvlJc w:val="left"/>
      <w:pPr>
        <w:tabs>
          <w:tab w:val="num" w:pos="1980"/>
        </w:tabs>
        <w:ind w:left="1980" w:hanging="360"/>
      </w:pPr>
      <w:rPr>
        <w:rFonts w:ascii="Courier New" w:hAnsi="Courier New" w:cs="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B156D31"/>
    <w:multiLevelType w:val="hybridMultilevel"/>
    <w:tmpl w:val="59405F60"/>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61FDA"/>
    <w:multiLevelType w:val="hybridMultilevel"/>
    <w:tmpl w:val="43547E00"/>
    <w:lvl w:ilvl="0" w:tplc="0414000B">
      <w:start w:val="1"/>
      <w:numFmt w:val="bullet"/>
      <w:lvlText w:val=""/>
      <w:lvlJc w:val="left"/>
      <w:pPr>
        <w:tabs>
          <w:tab w:val="num" w:pos="1620"/>
        </w:tabs>
        <w:ind w:left="1620" w:hanging="360"/>
      </w:pPr>
      <w:rPr>
        <w:rFonts w:ascii="Wingdings" w:hAnsi="Wingdings"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54EB7A7C"/>
    <w:multiLevelType w:val="hybridMultilevel"/>
    <w:tmpl w:val="591012AA"/>
    <w:lvl w:ilvl="0" w:tplc="790EB418">
      <w:start w:val="8"/>
      <w:numFmt w:val="bullet"/>
      <w:lvlText w:val="-"/>
      <w:lvlJc w:val="left"/>
      <w:pPr>
        <w:tabs>
          <w:tab w:val="num" w:pos="360"/>
        </w:tabs>
        <w:ind w:left="360" w:hanging="360"/>
      </w:pPr>
      <w:rPr>
        <w:rFonts w:ascii="Comic Sans MS" w:eastAsia="Times New Roman" w:hAnsi="Comic Sans MS" w:cs="Times New Roman" w:hint="default"/>
      </w:rPr>
    </w:lvl>
    <w:lvl w:ilvl="1" w:tplc="04140003" w:tentative="1">
      <w:start w:val="1"/>
      <w:numFmt w:val="bullet"/>
      <w:lvlText w:val="o"/>
      <w:lvlJc w:val="left"/>
      <w:pPr>
        <w:tabs>
          <w:tab w:val="num" w:pos="540"/>
        </w:tabs>
        <w:ind w:left="540" w:hanging="360"/>
      </w:pPr>
      <w:rPr>
        <w:rFonts w:ascii="Courier New" w:hAnsi="Courier New" w:cs="Courier New" w:hint="default"/>
      </w:rPr>
    </w:lvl>
    <w:lvl w:ilvl="2" w:tplc="04140005" w:tentative="1">
      <w:start w:val="1"/>
      <w:numFmt w:val="bullet"/>
      <w:lvlText w:val=""/>
      <w:lvlJc w:val="left"/>
      <w:pPr>
        <w:tabs>
          <w:tab w:val="num" w:pos="1260"/>
        </w:tabs>
        <w:ind w:left="1260" w:hanging="360"/>
      </w:pPr>
      <w:rPr>
        <w:rFonts w:ascii="Wingdings" w:hAnsi="Wingdings" w:hint="default"/>
      </w:rPr>
    </w:lvl>
    <w:lvl w:ilvl="3" w:tplc="04140001" w:tentative="1">
      <w:start w:val="1"/>
      <w:numFmt w:val="bullet"/>
      <w:lvlText w:val=""/>
      <w:lvlJc w:val="left"/>
      <w:pPr>
        <w:tabs>
          <w:tab w:val="num" w:pos="1980"/>
        </w:tabs>
        <w:ind w:left="1980" w:hanging="360"/>
      </w:pPr>
      <w:rPr>
        <w:rFonts w:ascii="Symbol" w:hAnsi="Symbol" w:hint="default"/>
      </w:rPr>
    </w:lvl>
    <w:lvl w:ilvl="4" w:tplc="04140003" w:tentative="1">
      <w:start w:val="1"/>
      <w:numFmt w:val="bullet"/>
      <w:lvlText w:val="o"/>
      <w:lvlJc w:val="left"/>
      <w:pPr>
        <w:tabs>
          <w:tab w:val="num" w:pos="2700"/>
        </w:tabs>
        <w:ind w:left="2700" w:hanging="360"/>
      </w:pPr>
      <w:rPr>
        <w:rFonts w:ascii="Courier New" w:hAnsi="Courier New" w:cs="Courier New" w:hint="default"/>
      </w:rPr>
    </w:lvl>
    <w:lvl w:ilvl="5" w:tplc="04140005" w:tentative="1">
      <w:start w:val="1"/>
      <w:numFmt w:val="bullet"/>
      <w:lvlText w:val=""/>
      <w:lvlJc w:val="left"/>
      <w:pPr>
        <w:tabs>
          <w:tab w:val="num" w:pos="3420"/>
        </w:tabs>
        <w:ind w:left="3420" w:hanging="360"/>
      </w:pPr>
      <w:rPr>
        <w:rFonts w:ascii="Wingdings" w:hAnsi="Wingdings" w:hint="default"/>
      </w:rPr>
    </w:lvl>
    <w:lvl w:ilvl="6" w:tplc="04140001" w:tentative="1">
      <w:start w:val="1"/>
      <w:numFmt w:val="bullet"/>
      <w:lvlText w:val=""/>
      <w:lvlJc w:val="left"/>
      <w:pPr>
        <w:tabs>
          <w:tab w:val="num" w:pos="4140"/>
        </w:tabs>
        <w:ind w:left="4140" w:hanging="360"/>
      </w:pPr>
      <w:rPr>
        <w:rFonts w:ascii="Symbol" w:hAnsi="Symbol" w:hint="default"/>
      </w:rPr>
    </w:lvl>
    <w:lvl w:ilvl="7" w:tplc="04140003" w:tentative="1">
      <w:start w:val="1"/>
      <w:numFmt w:val="bullet"/>
      <w:lvlText w:val="o"/>
      <w:lvlJc w:val="left"/>
      <w:pPr>
        <w:tabs>
          <w:tab w:val="num" w:pos="4860"/>
        </w:tabs>
        <w:ind w:left="4860" w:hanging="360"/>
      </w:pPr>
      <w:rPr>
        <w:rFonts w:ascii="Courier New" w:hAnsi="Courier New" w:cs="Courier New" w:hint="default"/>
      </w:rPr>
    </w:lvl>
    <w:lvl w:ilvl="8" w:tplc="0414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763F32BB"/>
    <w:multiLevelType w:val="hybridMultilevel"/>
    <w:tmpl w:val="CF34B2CA"/>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C2ED1"/>
    <w:multiLevelType w:val="hybridMultilevel"/>
    <w:tmpl w:val="904298CC"/>
    <w:lvl w:ilvl="0" w:tplc="0414000B">
      <w:start w:val="1"/>
      <w:numFmt w:val="bullet"/>
      <w:lvlText w:val=""/>
      <w:lvlJc w:val="left"/>
      <w:pPr>
        <w:tabs>
          <w:tab w:val="num" w:pos="1620"/>
        </w:tabs>
        <w:ind w:left="1620" w:hanging="360"/>
      </w:pPr>
      <w:rPr>
        <w:rFonts w:ascii="Wingdings" w:hAnsi="Wingdings"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92"/>
    <w:rsid w:val="00022F62"/>
    <w:rsid w:val="0004053E"/>
    <w:rsid w:val="000D4B92"/>
    <w:rsid w:val="000F14E6"/>
    <w:rsid w:val="003E3F3A"/>
    <w:rsid w:val="00457B44"/>
    <w:rsid w:val="004C0999"/>
    <w:rsid w:val="00502440"/>
    <w:rsid w:val="006540AA"/>
    <w:rsid w:val="006B2DF9"/>
    <w:rsid w:val="006C10AF"/>
    <w:rsid w:val="006E270D"/>
    <w:rsid w:val="0099394C"/>
    <w:rsid w:val="00AA3D9D"/>
    <w:rsid w:val="00B76B87"/>
    <w:rsid w:val="00C01009"/>
    <w:rsid w:val="00C04E8B"/>
    <w:rsid w:val="00F71B7C"/>
    <w:rsid w:val="00F861FD"/>
    <w:rsid w:val="00FB1D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0C66E"/>
  <w15:docId w15:val="{2E65399F-CB9E-4023-810B-D8289539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0AA"/>
    <w:rPr>
      <w:sz w:val="24"/>
      <w:szCs w:val="24"/>
    </w:rPr>
  </w:style>
  <w:style w:type="paragraph" w:styleId="Overskrift1">
    <w:name w:val="heading 1"/>
    <w:basedOn w:val="Normal"/>
    <w:next w:val="Normal"/>
    <w:qFormat/>
    <w:rsid w:val="006540AA"/>
    <w:pPr>
      <w:keepNext/>
      <w:outlineLvl w:val="0"/>
    </w:pPr>
    <w:rPr>
      <w:rFonts w:ascii="Comic Sans MS" w:hAnsi="Comic Sans MS"/>
      <w:b/>
    </w:rPr>
  </w:style>
  <w:style w:type="paragraph" w:styleId="Overskrift2">
    <w:name w:val="heading 2"/>
    <w:basedOn w:val="Normal"/>
    <w:next w:val="Normal"/>
    <w:qFormat/>
    <w:rsid w:val="006540AA"/>
    <w:pPr>
      <w:keepNext/>
      <w:tabs>
        <w:tab w:val="left" w:pos="2880"/>
      </w:tabs>
      <w:spacing w:line="360" w:lineRule="auto"/>
      <w:outlineLvl w:val="1"/>
    </w:pPr>
    <w:rPr>
      <w:rFonts w:ascii="Comic Sans MS" w:hAnsi="Comic Sans MS"/>
      <w:b/>
      <w:bCs/>
      <w:sz w:val="28"/>
    </w:rPr>
  </w:style>
  <w:style w:type="paragraph" w:styleId="Overskrift3">
    <w:name w:val="heading 3"/>
    <w:basedOn w:val="Normal"/>
    <w:next w:val="Normal"/>
    <w:link w:val="Overskrift3Tegn"/>
    <w:uiPriority w:val="9"/>
    <w:semiHidden/>
    <w:unhideWhenUsed/>
    <w:qFormat/>
    <w:rsid w:val="0099394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6540AA"/>
    <w:pPr>
      <w:jc w:val="center"/>
    </w:pPr>
    <w:rPr>
      <w:rFonts w:ascii="Comic Sans MS" w:hAnsi="Comic Sans MS"/>
      <w:b/>
      <w:sz w:val="44"/>
      <w:szCs w:val="44"/>
    </w:rPr>
  </w:style>
  <w:style w:type="character" w:customStyle="1" w:styleId="visartikkeltittel1">
    <w:name w:val="visartikkel_tittel1"/>
    <w:basedOn w:val="Standardskriftforavsnitt"/>
    <w:rsid w:val="006540AA"/>
    <w:rPr>
      <w:b/>
      <w:bCs/>
      <w:color w:val="000000"/>
      <w:sz w:val="24"/>
      <w:szCs w:val="24"/>
    </w:rPr>
  </w:style>
  <w:style w:type="character" w:customStyle="1" w:styleId="visartikkeldato">
    <w:name w:val="visartikkel_dato"/>
    <w:basedOn w:val="Standardskriftforavsnitt"/>
    <w:rsid w:val="006540AA"/>
  </w:style>
  <w:style w:type="character" w:customStyle="1" w:styleId="visartikkelingress1">
    <w:name w:val="visartikkel_ingress1"/>
    <w:basedOn w:val="Standardskriftforavsnitt"/>
    <w:rsid w:val="006540AA"/>
    <w:rPr>
      <w:b/>
      <w:bCs/>
    </w:rPr>
  </w:style>
  <w:style w:type="character" w:customStyle="1" w:styleId="visartikkelbrodtekst">
    <w:name w:val="visartikkel_brodtekst"/>
    <w:basedOn w:val="Standardskriftforavsnitt"/>
    <w:rsid w:val="006540AA"/>
  </w:style>
  <w:style w:type="paragraph" w:styleId="Brdtekst">
    <w:name w:val="Body Text"/>
    <w:basedOn w:val="Normal"/>
    <w:semiHidden/>
    <w:rsid w:val="006540AA"/>
    <w:rPr>
      <w:rFonts w:ascii="Verdana" w:hAnsi="Verdana"/>
      <w:color w:val="000000"/>
      <w:szCs w:val="18"/>
    </w:rPr>
  </w:style>
  <w:style w:type="paragraph" w:customStyle="1" w:styleId="Default">
    <w:name w:val="Default"/>
    <w:rsid w:val="006540AA"/>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AA3D9D"/>
    <w:rPr>
      <w:rFonts w:ascii="Tahoma" w:hAnsi="Tahoma" w:cs="Tahoma"/>
      <w:sz w:val="16"/>
      <w:szCs w:val="16"/>
    </w:rPr>
  </w:style>
  <w:style w:type="character" w:customStyle="1" w:styleId="BobletekstTegn">
    <w:name w:val="Bobletekst Tegn"/>
    <w:basedOn w:val="Standardskriftforavsnitt"/>
    <w:link w:val="Bobletekst"/>
    <w:uiPriority w:val="99"/>
    <w:semiHidden/>
    <w:rsid w:val="00AA3D9D"/>
    <w:rPr>
      <w:rFonts w:ascii="Tahoma" w:hAnsi="Tahoma" w:cs="Tahoma"/>
      <w:sz w:val="16"/>
      <w:szCs w:val="16"/>
    </w:rPr>
  </w:style>
  <w:style w:type="character" w:customStyle="1" w:styleId="Overskrift3Tegn">
    <w:name w:val="Overskrift 3 Tegn"/>
    <w:basedOn w:val="Standardskriftforavsnitt"/>
    <w:link w:val="Overskrift3"/>
    <w:uiPriority w:val="9"/>
    <w:semiHidden/>
    <w:rsid w:val="0099394C"/>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993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1390">
      <w:bodyDiv w:val="1"/>
      <w:marLeft w:val="0"/>
      <w:marRight w:val="0"/>
      <w:marTop w:val="0"/>
      <w:marBottom w:val="0"/>
      <w:divBdr>
        <w:top w:val="none" w:sz="0" w:space="0" w:color="auto"/>
        <w:left w:val="none" w:sz="0" w:space="0" w:color="auto"/>
        <w:bottom w:val="none" w:sz="0" w:space="0" w:color="auto"/>
        <w:right w:val="none" w:sz="0" w:space="0" w:color="auto"/>
      </w:divBdr>
      <w:divsChild>
        <w:div w:id="2108648259">
          <w:marLeft w:val="0"/>
          <w:marRight w:val="0"/>
          <w:marTop w:val="0"/>
          <w:marBottom w:val="0"/>
          <w:divBdr>
            <w:top w:val="none" w:sz="0" w:space="0" w:color="auto"/>
            <w:left w:val="none" w:sz="0" w:space="0" w:color="auto"/>
            <w:bottom w:val="none" w:sz="0" w:space="0" w:color="auto"/>
            <w:right w:val="none" w:sz="0" w:space="0" w:color="auto"/>
          </w:divBdr>
          <w:divsChild>
            <w:div w:id="1199586949">
              <w:marLeft w:val="0"/>
              <w:marRight w:val="0"/>
              <w:marTop w:val="0"/>
              <w:marBottom w:val="0"/>
              <w:divBdr>
                <w:top w:val="none" w:sz="0" w:space="0" w:color="auto"/>
                <w:left w:val="none" w:sz="0" w:space="0" w:color="auto"/>
                <w:bottom w:val="none" w:sz="0" w:space="0" w:color="auto"/>
                <w:right w:val="none" w:sz="0" w:space="0" w:color="auto"/>
              </w:divBdr>
              <w:divsChild>
                <w:div w:id="555095100">
                  <w:marLeft w:val="0"/>
                  <w:marRight w:val="0"/>
                  <w:marTop w:val="0"/>
                  <w:marBottom w:val="0"/>
                  <w:divBdr>
                    <w:top w:val="none" w:sz="0" w:space="0" w:color="auto"/>
                    <w:left w:val="none" w:sz="0" w:space="0" w:color="auto"/>
                    <w:bottom w:val="none" w:sz="0" w:space="0" w:color="auto"/>
                    <w:right w:val="none" w:sz="0" w:space="0" w:color="auto"/>
                  </w:divBdr>
                  <w:divsChild>
                    <w:div w:id="1954751978">
                      <w:marLeft w:val="0"/>
                      <w:marRight w:val="0"/>
                      <w:marTop w:val="0"/>
                      <w:marBottom w:val="0"/>
                      <w:divBdr>
                        <w:top w:val="none" w:sz="0" w:space="0" w:color="auto"/>
                        <w:left w:val="none" w:sz="0" w:space="0" w:color="auto"/>
                        <w:bottom w:val="none" w:sz="0" w:space="0" w:color="auto"/>
                        <w:right w:val="none" w:sz="0" w:space="0" w:color="auto"/>
                      </w:divBdr>
                      <w:divsChild>
                        <w:div w:id="1492406808">
                          <w:marLeft w:val="0"/>
                          <w:marRight w:val="0"/>
                          <w:marTop w:val="0"/>
                          <w:marBottom w:val="0"/>
                          <w:divBdr>
                            <w:top w:val="none" w:sz="0" w:space="0" w:color="auto"/>
                            <w:left w:val="none" w:sz="0" w:space="0" w:color="auto"/>
                            <w:bottom w:val="none" w:sz="0" w:space="0" w:color="auto"/>
                            <w:right w:val="none" w:sz="0" w:space="0" w:color="auto"/>
                          </w:divBdr>
                          <w:divsChild>
                            <w:div w:id="1981111315">
                              <w:marLeft w:val="0"/>
                              <w:marRight w:val="0"/>
                              <w:marTop w:val="0"/>
                              <w:marBottom w:val="0"/>
                              <w:divBdr>
                                <w:top w:val="none" w:sz="0" w:space="0" w:color="auto"/>
                                <w:left w:val="none" w:sz="0" w:space="0" w:color="auto"/>
                                <w:bottom w:val="none" w:sz="0" w:space="0" w:color="auto"/>
                                <w:right w:val="none" w:sz="0" w:space="0" w:color="auto"/>
                              </w:divBdr>
                              <w:divsChild>
                                <w:div w:id="56453737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4329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31662">
      <w:bodyDiv w:val="1"/>
      <w:marLeft w:val="0"/>
      <w:marRight w:val="0"/>
      <w:marTop w:val="0"/>
      <w:marBottom w:val="0"/>
      <w:divBdr>
        <w:top w:val="none" w:sz="0" w:space="0" w:color="auto"/>
        <w:left w:val="none" w:sz="0" w:space="0" w:color="auto"/>
        <w:bottom w:val="none" w:sz="0" w:space="0" w:color="auto"/>
        <w:right w:val="none" w:sz="0" w:space="0" w:color="auto"/>
      </w:divBdr>
      <w:divsChild>
        <w:div w:id="286787458">
          <w:marLeft w:val="0"/>
          <w:marRight w:val="0"/>
          <w:marTop w:val="0"/>
          <w:marBottom w:val="0"/>
          <w:divBdr>
            <w:top w:val="none" w:sz="0" w:space="0" w:color="auto"/>
            <w:left w:val="none" w:sz="0" w:space="0" w:color="auto"/>
            <w:bottom w:val="none" w:sz="0" w:space="0" w:color="auto"/>
            <w:right w:val="none" w:sz="0" w:space="0" w:color="auto"/>
          </w:divBdr>
          <w:divsChild>
            <w:div w:id="24251934">
              <w:marLeft w:val="0"/>
              <w:marRight w:val="0"/>
              <w:marTop w:val="0"/>
              <w:marBottom w:val="0"/>
              <w:divBdr>
                <w:top w:val="none" w:sz="0" w:space="0" w:color="auto"/>
                <w:left w:val="none" w:sz="0" w:space="0" w:color="auto"/>
                <w:bottom w:val="none" w:sz="0" w:space="0" w:color="auto"/>
                <w:right w:val="none" w:sz="0" w:space="0" w:color="auto"/>
              </w:divBdr>
              <w:divsChild>
                <w:div w:id="1027752007">
                  <w:marLeft w:val="0"/>
                  <w:marRight w:val="0"/>
                  <w:marTop w:val="0"/>
                  <w:marBottom w:val="0"/>
                  <w:divBdr>
                    <w:top w:val="none" w:sz="0" w:space="0" w:color="auto"/>
                    <w:left w:val="none" w:sz="0" w:space="0" w:color="auto"/>
                    <w:bottom w:val="none" w:sz="0" w:space="0" w:color="auto"/>
                    <w:right w:val="none" w:sz="0" w:space="0" w:color="auto"/>
                  </w:divBdr>
                  <w:divsChild>
                    <w:div w:id="1747873554">
                      <w:marLeft w:val="0"/>
                      <w:marRight w:val="0"/>
                      <w:marTop w:val="0"/>
                      <w:marBottom w:val="0"/>
                      <w:divBdr>
                        <w:top w:val="none" w:sz="0" w:space="0" w:color="auto"/>
                        <w:left w:val="none" w:sz="0" w:space="0" w:color="auto"/>
                        <w:bottom w:val="none" w:sz="0" w:space="0" w:color="auto"/>
                        <w:right w:val="none" w:sz="0" w:space="0" w:color="auto"/>
                      </w:divBdr>
                      <w:divsChild>
                        <w:div w:id="1172528107">
                          <w:marLeft w:val="0"/>
                          <w:marRight w:val="0"/>
                          <w:marTop w:val="0"/>
                          <w:marBottom w:val="0"/>
                          <w:divBdr>
                            <w:top w:val="none" w:sz="0" w:space="0" w:color="auto"/>
                            <w:left w:val="none" w:sz="0" w:space="0" w:color="auto"/>
                            <w:bottom w:val="none" w:sz="0" w:space="0" w:color="auto"/>
                            <w:right w:val="none" w:sz="0" w:space="0" w:color="auto"/>
                          </w:divBdr>
                          <w:divsChild>
                            <w:div w:id="580257801">
                              <w:marLeft w:val="0"/>
                              <w:marRight w:val="0"/>
                              <w:marTop w:val="0"/>
                              <w:marBottom w:val="0"/>
                              <w:divBdr>
                                <w:top w:val="none" w:sz="0" w:space="0" w:color="auto"/>
                                <w:left w:val="none" w:sz="0" w:space="0" w:color="auto"/>
                                <w:bottom w:val="none" w:sz="0" w:space="0" w:color="auto"/>
                                <w:right w:val="none" w:sz="0" w:space="0" w:color="auto"/>
                              </w:divBdr>
                              <w:divsChild>
                                <w:div w:id="1381439003">
                                  <w:marLeft w:val="0"/>
                                  <w:marRight w:val="0"/>
                                  <w:marTop w:val="0"/>
                                  <w:marBottom w:val="0"/>
                                  <w:divBdr>
                                    <w:top w:val="none" w:sz="0" w:space="0" w:color="auto"/>
                                    <w:left w:val="none" w:sz="0" w:space="0" w:color="auto"/>
                                    <w:bottom w:val="none" w:sz="0" w:space="0" w:color="auto"/>
                                    <w:right w:val="none" w:sz="0" w:space="0" w:color="auto"/>
                                  </w:divBdr>
                                  <w:divsChild>
                                    <w:div w:id="379986872">
                                      <w:marLeft w:val="0"/>
                                      <w:marRight w:val="0"/>
                                      <w:marTop w:val="0"/>
                                      <w:marBottom w:val="0"/>
                                      <w:divBdr>
                                        <w:top w:val="none" w:sz="0" w:space="0" w:color="auto"/>
                                        <w:left w:val="none" w:sz="0" w:space="0" w:color="auto"/>
                                        <w:bottom w:val="none" w:sz="0" w:space="0" w:color="auto"/>
                                        <w:right w:val="none" w:sz="0" w:space="0" w:color="auto"/>
                                      </w:divBdr>
                                      <w:divsChild>
                                        <w:div w:id="462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135360">
      <w:bodyDiv w:val="1"/>
      <w:marLeft w:val="0"/>
      <w:marRight w:val="0"/>
      <w:marTop w:val="0"/>
      <w:marBottom w:val="0"/>
      <w:divBdr>
        <w:top w:val="none" w:sz="0" w:space="0" w:color="auto"/>
        <w:left w:val="none" w:sz="0" w:space="0" w:color="auto"/>
        <w:bottom w:val="none" w:sz="0" w:space="0" w:color="auto"/>
        <w:right w:val="none" w:sz="0" w:space="0" w:color="auto"/>
      </w:divBdr>
      <w:divsChild>
        <w:div w:id="1536503939">
          <w:marLeft w:val="0"/>
          <w:marRight w:val="0"/>
          <w:marTop w:val="0"/>
          <w:marBottom w:val="0"/>
          <w:divBdr>
            <w:top w:val="none" w:sz="0" w:space="0" w:color="auto"/>
            <w:left w:val="none" w:sz="0" w:space="0" w:color="auto"/>
            <w:bottom w:val="none" w:sz="0" w:space="0" w:color="auto"/>
            <w:right w:val="none" w:sz="0" w:space="0" w:color="auto"/>
          </w:divBdr>
          <w:divsChild>
            <w:div w:id="56590027">
              <w:marLeft w:val="0"/>
              <w:marRight w:val="0"/>
              <w:marTop w:val="0"/>
              <w:marBottom w:val="0"/>
              <w:divBdr>
                <w:top w:val="none" w:sz="0" w:space="0" w:color="auto"/>
                <w:left w:val="none" w:sz="0" w:space="0" w:color="auto"/>
                <w:bottom w:val="none" w:sz="0" w:space="0" w:color="auto"/>
                <w:right w:val="none" w:sz="0" w:space="0" w:color="auto"/>
              </w:divBdr>
              <w:divsChild>
                <w:div w:id="141318440">
                  <w:marLeft w:val="0"/>
                  <w:marRight w:val="0"/>
                  <w:marTop w:val="0"/>
                  <w:marBottom w:val="0"/>
                  <w:divBdr>
                    <w:top w:val="none" w:sz="0" w:space="0" w:color="auto"/>
                    <w:left w:val="none" w:sz="0" w:space="0" w:color="auto"/>
                    <w:bottom w:val="none" w:sz="0" w:space="0" w:color="auto"/>
                    <w:right w:val="none" w:sz="0" w:space="0" w:color="auto"/>
                  </w:divBdr>
                  <w:divsChild>
                    <w:div w:id="9865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417">
      <w:bodyDiv w:val="1"/>
      <w:marLeft w:val="0"/>
      <w:marRight w:val="0"/>
      <w:marTop w:val="0"/>
      <w:marBottom w:val="0"/>
      <w:divBdr>
        <w:top w:val="none" w:sz="0" w:space="0" w:color="auto"/>
        <w:left w:val="none" w:sz="0" w:space="0" w:color="auto"/>
        <w:bottom w:val="none" w:sz="0" w:space="0" w:color="auto"/>
        <w:right w:val="none" w:sz="0" w:space="0" w:color="auto"/>
      </w:divBdr>
      <w:divsChild>
        <w:div w:id="1806462802">
          <w:marLeft w:val="0"/>
          <w:marRight w:val="0"/>
          <w:marTop w:val="0"/>
          <w:marBottom w:val="0"/>
          <w:divBdr>
            <w:top w:val="none" w:sz="0" w:space="0" w:color="auto"/>
            <w:left w:val="none" w:sz="0" w:space="0" w:color="auto"/>
            <w:bottom w:val="none" w:sz="0" w:space="0" w:color="auto"/>
            <w:right w:val="none" w:sz="0" w:space="0" w:color="auto"/>
          </w:divBdr>
          <w:divsChild>
            <w:div w:id="484200827">
              <w:marLeft w:val="0"/>
              <w:marRight w:val="0"/>
              <w:marTop w:val="0"/>
              <w:marBottom w:val="0"/>
              <w:divBdr>
                <w:top w:val="none" w:sz="0" w:space="0" w:color="auto"/>
                <w:left w:val="none" w:sz="0" w:space="0" w:color="auto"/>
                <w:bottom w:val="none" w:sz="0" w:space="0" w:color="auto"/>
                <w:right w:val="none" w:sz="0" w:space="0" w:color="auto"/>
              </w:divBdr>
              <w:divsChild>
                <w:div w:id="706757684">
                  <w:marLeft w:val="0"/>
                  <w:marRight w:val="0"/>
                  <w:marTop w:val="0"/>
                  <w:marBottom w:val="0"/>
                  <w:divBdr>
                    <w:top w:val="none" w:sz="0" w:space="0" w:color="auto"/>
                    <w:left w:val="none" w:sz="0" w:space="0" w:color="auto"/>
                    <w:bottom w:val="none" w:sz="0" w:space="0" w:color="auto"/>
                    <w:right w:val="none" w:sz="0" w:space="0" w:color="auto"/>
                  </w:divBdr>
                  <w:divsChild>
                    <w:div w:id="1214776114">
                      <w:marLeft w:val="0"/>
                      <w:marRight w:val="0"/>
                      <w:marTop w:val="0"/>
                      <w:marBottom w:val="0"/>
                      <w:divBdr>
                        <w:top w:val="none" w:sz="0" w:space="0" w:color="auto"/>
                        <w:left w:val="none" w:sz="0" w:space="0" w:color="auto"/>
                        <w:bottom w:val="none" w:sz="0" w:space="0" w:color="auto"/>
                        <w:right w:val="none" w:sz="0" w:space="0" w:color="auto"/>
                      </w:divBdr>
                      <w:divsChild>
                        <w:div w:id="1756123444">
                          <w:marLeft w:val="0"/>
                          <w:marRight w:val="0"/>
                          <w:marTop w:val="0"/>
                          <w:marBottom w:val="0"/>
                          <w:divBdr>
                            <w:top w:val="none" w:sz="0" w:space="0" w:color="auto"/>
                            <w:left w:val="none" w:sz="0" w:space="0" w:color="auto"/>
                            <w:bottom w:val="none" w:sz="0" w:space="0" w:color="auto"/>
                            <w:right w:val="none" w:sz="0" w:space="0" w:color="auto"/>
                          </w:divBdr>
                          <w:divsChild>
                            <w:div w:id="914432916">
                              <w:marLeft w:val="0"/>
                              <w:marRight w:val="0"/>
                              <w:marTop w:val="0"/>
                              <w:marBottom w:val="0"/>
                              <w:divBdr>
                                <w:top w:val="none" w:sz="0" w:space="0" w:color="auto"/>
                                <w:left w:val="none" w:sz="0" w:space="0" w:color="auto"/>
                                <w:bottom w:val="none" w:sz="0" w:space="0" w:color="auto"/>
                                <w:right w:val="none" w:sz="0" w:space="0" w:color="auto"/>
                              </w:divBdr>
                              <w:divsChild>
                                <w:div w:id="162281791">
                                  <w:marLeft w:val="0"/>
                                  <w:marRight w:val="0"/>
                                  <w:marTop w:val="0"/>
                                  <w:marBottom w:val="0"/>
                                  <w:divBdr>
                                    <w:top w:val="none" w:sz="0" w:space="0" w:color="auto"/>
                                    <w:left w:val="none" w:sz="0" w:space="0" w:color="auto"/>
                                    <w:bottom w:val="none" w:sz="0" w:space="0" w:color="auto"/>
                                    <w:right w:val="none" w:sz="0" w:space="0" w:color="auto"/>
                                  </w:divBdr>
                                  <w:divsChild>
                                    <w:div w:id="580794479">
                                      <w:marLeft w:val="0"/>
                                      <w:marRight w:val="0"/>
                                      <w:marTop w:val="0"/>
                                      <w:marBottom w:val="0"/>
                                      <w:divBdr>
                                        <w:top w:val="none" w:sz="0" w:space="0" w:color="auto"/>
                                        <w:left w:val="none" w:sz="0" w:space="0" w:color="auto"/>
                                        <w:bottom w:val="none" w:sz="0" w:space="0" w:color="auto"/>
                                        <w:right w:val="none" w:sz="0" w:space="0" w:color="auto"/>
                                      </w:divBdr>
                                      <w:divsChild>
                                        <w:div w:id="535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479756">
      <w:bodyDiv w:val="1"/>
      <w:marLeft w:val="0"/>
      <w:marRight w:val="0"/>
      <w:marTop w:val="0"/>
      <w:marBottom w:val="0"/>
      <w:divBdr>
        <w:top w:val="none" w:sz="0" w:space="0" w:color="auto"/>
        <w:left w:val="none" w:sz="0" w:space="0" w:color="auto"/>
        <w:bottom w:val="none" w:sz="0" w:space="0" w:color="auto"/>
        <w:right w:val="none" w:sz="0" w:space="0" w:color="auto"/>
      </w:divBdr>
      <w:divsChild>
        <w:div w:id="1900746522">
          <w:marLeft w:val="0"/>
          <w:marRight w:val="0"/>
          <w:marTop w:val="0"/>
          <w:marBottom w:val="0"/>
          <w:divBdr>
            <w:top w:val="none" w:sz="0" w:space="0" w:color="auto"/>
            <w:left w:val="none" w:sz="0" w:space="0" w:color="auto"/>
            <w:bottom w:val="none" w:sz="0" w:space="0" w:color="auto"/>
            <w:right w:val="none" w:sz="0" w:space="0" w:color="auto"/>
          </w:divBdr>
          <w:divsChild>
            <w:div w:id="179975064">
              <w:marLeft w:val="0"/>
              <w:marRight w:val="0"/>
              <w:marTop w:val="0"/>
              <w:marBottom w:val="0"/>
              <w:divBdr>
                <w:top w:val="none" w:sz="0" w:space="0" w:color="auto"/>
                <w:left w:val="none" w:sz="0" w:space="0" w:color="auto"/>
                <w:bottom w:val="none" w:sz="0" w:space="0" w:color="auto"/>
                <w:right w:val="none" w:sz="0" w:space="0" w:color="auto"/>
              </w:divBdr>
              <w:divsChild>
                <w:div w:id="434718465">
                  <w:marLeft w:val="0"/>
                  <w:marRight w:val="0"/>
                  <w:marTop w:val="0"/>
                  <w:marBottom w:val="0"/>
                  <w:divBdr>
                    <w:top w:val="none" w:sz="0" w:space="0" w:color="auto"/>
                    <w:left w:val="none" w:sz="0" w:space="0" w:color="auto"/>
                    <w:bottom w:val="none" w:sz="0" w:space="0" w:color="auto"/>
                    <w:right w:val="none" w:sz="0" w:space="0" w:color="auto"/>
                  </w:divBdr>
                  <w:divsChild>
                    <w:div w:id="1492409254">
                      <w:marLeft w:val="0"/>
                      <w:marRight w:val="0"/>
                      <w:marTop w:val="0"/>
                      <w:marBottom w:val="0"/>
                      <w:divBdr>
                        <w:top w:val="none" w:sz="0" w:space="0" w:color="auto"/>
                        <w:left w:val="none" w:sz="0" w:space="0" w:color="auto"/>
                        <w:bottom w:val="none" w:sz="0" w:space="0" w:color="auto"/>
                        <w:right w:val="none" w:sz="0" w:space="0" w:color="auto"/>
                      </w:divBdr>
                      <w:divsChild>
                        <w:div w:id="2109033950">
                          <w:marLeft w:val="0"/>
                          <w:marRight w:val="0"/>
                          <w:marTop w:val="0"/>
                          <w:marBottom w:val="0"/>
                          <w:divBdr>
                            <w:top w:val="none" w:sz="0" w:space="0" w:color="auto"/>
                            <w:left w:val="none" w:sz="0" w:space="0" w:color="auto"/>
                            <w:bottom w:val="none" w:sz="0" w:space="0" w:color="auto"/>
                            <w:right w:val="none" w:sz="0" w:space="0" w:color="auto"/>
                          </w:divBdr>
                          <w:divsChild>
                            <w:div w:id="951671220">
                              <w:marLeft w:val="0"/>
                              <w:marRight w:val="0"/>
                              <w:marTop w:val="0"/>
                              <w:marBottom w:val="0"/>
                              <w:divBdr>
                                <w:top w:val="none" w:sz="0" w:space="0" w:color="auto"/>
                                <w:left w:val="none" w:sz="0" w:space="0" w:color="auto"/>
                                <w:bottom w:val="none" w:sz="0" w:space="0" w:color="auto"/>
                                <w:right w:val="none" w:sz="0" w:space="0" w:color="auto"/>
                              </w:divBdr>
                              <w:divsChild>
                                <w:div w:id="1533034101">
                                  <w:marLeft w:val="0"/>
                                  <w:marRight w:val="0"/>
                                  <w:marTop w:val="0"/>
                                  <w:marBottom w:val="0"/>
                                  <w:divBdr>
                                    <w:top w:val="none" w:sz="0" w:space="0" w:color="auto"/>
                                    <w:left w:val="none" w:sz="0" w:space="0" w:color="auto"/>
                                    <w:bottom w:val="none" w:sz="0" w:space="0" w:color="auto"/>
                                    <w:right w:val="none" w:sz="0" w:space="0" w:color="auto"/>
                                  </w:divBdr>
                                  <w:divsChild>
                                    <w:div w:id="191454710">
                                      <w:marLeft w:val="0"/>
                                      <w:marRight w:val="0"/>
                                      <w:marTop w:val="0"/>
                                      <w:marBottom w:val="0"/>
                                      <w:divBdr>
                                        <w:top w:val="none" w:sz="0" w:space="0" w:color="auto"/>
                                        <w:left w:val="none" w:sz="0" w:space="0" w:color="auto"/>
                                        <w:bottom w:val="none" w:sz="0" w:space="0" w:color="auto"/>
                                        <w:right w:val="none" w:sz="0" w:space="0" w:color="auto"/>
                                      </w:divBdr>
                                      <w:divsChild>
                                        <w:div w:id="17603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kl06/FSP1-01/Kompetansemaal?arst=98844765&amp;kmsn=-733456800" TargetMode="External"/><Relationship Id="rId3" Type="http://schemas.openxmlformats.org/officeDocument/2006/relationships/settings" Target="settings.xml"/><Relationship Id="rId7" Type="http://schemas.openxmlformats.org/officeDocument/2006/relationships/hyperlink" Target="http://www.udir.no/kl06/FSP1-01/Kompetansemaal?arst=98844765&amp;kmsn=-733456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kl06/FSP1-01/Kompetansemaal?arst=98844765&amp;kmsn=-7334568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3679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TILVALGSFAG</vt:lpstr>
    </vt:vector>
  </TitlesOfParts>
  <Company>Stavanger kommune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TILVALGSFAG</dc:title>
  <dc:creator>Hjemme PC</dc:creator>
  <cp:lastModifiedBy>Hilde Hesby</cp:lastModifiedBy>
  <cp:revision>4</cp:revision>
  <cp:lastPrinted>2016-03-10T11:35:00Z</cp:lastPrinted>
  <dcterms:created xsi:type="dcterms:W3CDTF">2019-03-04T09:32:00Z</dcterms:created>
  <dcterms:modified xsi:type="dcterms:W3CDTF">2019-03-04T09:35:00Z</dcterms:modified>
</cp:coreProperties>
</file>